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02" w:rsidRPr="0055160B" w:rsidRDefault="00922E02" w:rsidP="0055160B">
      <w:pPr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160B">
        <w:rPr>
          <w:rFonts w:ascii="Times New Roman" w:hAnsi="Times New Roman" w:cs="Times New Roman"/>
          <w:b/>
          <w:sz w:val="28"/>
          <w:szCs w:val="28"/>
        </w:rPr>
        <w:t>Важные изменения в налоговом законодательстве по страховым взносам с 1 января 2023 года</w:t>
      </w:r>
    </w:p>
    <w:p w:rsidR="00922E02" w:rsidRPr="0055160B" w:rsidRDefault="00922E02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2E02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>Изменения, вносимые в Налоговый кодекс, в частности  предусматривают:</w:t>
      </w:r>
    </w:p>
    <w:p w:rsidR="004E3307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 xml:space="preserve">- </w:t>
      </w:r>
      <w:r w:rsidR="004E3307" w:rsidRPr="0055160B">
        <w:rPr>
          <w:rFonts w:ascii="Times New Roman" w:hAnsi="Times New Roman" w:cs="Times New Roman"/>
          <w:sz w:val="28"/>
          <w:szCs w:val="28"/>
        </w:rPr>
        <w:t>установление единой облагаемой базы для исчисления страховых взносов во все государственные внебюджетные фонды, а также единой предельной величины базы;</w:t>
      </w:r>
    </w:p>
    <w:p w:rsidR="004E3307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 xml:space="preserve">- </w:t>
      </w:r>
      <w:r w:rsidR="004E3307" w:rsidRPr="0055160B">
        <w:rPr>
          <w:rFonts w:ascii="Times New Roman" w:hAnsi="Times New Roman" w:cs="Times New Roman"/>
          <w:sz w:val="28"/>
          <w:szCs w:val="28"/>
        </w:rPr>
        <w:t>введение для основной категории плательщиков страховых взносов совокупного тарифа в размере 30,0% в пределах базы и 15,1% сверх базы;</w:t>
      </w:r>
    </w:p>
    <w:p w:rsidR="004E3307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 xml:space="preserve">- </w:t>
      </w:r>
      <w:r w:rsidR="004E3307" w:rsidRPr="0055160B">
        <w:rPr>
          <w:rFonts w:ascii="Times New Roman" w:hAnsi="Times New Roman" w:cs="Times New Roman"/>
          <w:sz w:val="28"/>
          <w:szCs w:val="28"/>
        </w:rPr>
        <w:t xml:space="preserve">объединение всех льготных категорий плательщиков в три группы с </w:t>
      </w:r>
      <w:r w:rsidR="00922E02" w:rsidRPr="0055160B">
        <w:rPr>
          <w:rFonts w:ascii="Times New Roman" w:hAnsi="Times New Roman" w:cs="Times New Roman"/>
          <w:sz w:val="28"/>
          <w:szCs w:val="28"/>
        </w:rPr>
        <w:t xml:space="preserve">совокупными </w:t>
      </w:r>
      <w:r w:rsidR="004E3307" w:rsidRPr="0055160B">
        <w:rPr>
          <w:rFonts w:ascii="Times New Roman" w:hAnsi="Times New Roman" w:cs="Times New Roman"/>
          <w:sz w:val="28"/>
          <w:szCs w:val="28"/>
        </w:rPr>
        <w:t>тарифами: 15% , 7,6% и 0%;</w:t>
      </w:r>
    </w:p>
    <w:p w:rsidR="004E3307" w:rsidRDefault="00922E02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 xml:space="preserve">- введение новой формы ежемесячной отчетности для </w:t>
      </w:r>
      <w:r w:rsidR="004E3307" w:rsidRPr="0055160B">
        <w:rPr>
          <w:rFonts w:ascii="Times New Roman" w:hAnsi="Times New Roman" w:cs="Times New Roman"/>
          <w:sz w:val="28"/>
          <w:szCs w:val="28"/>
        </w:rPr>
        <w:t>работодател</w:t>
      </w:r>
      <w:r w:rsidRPr="0055160B">
        <w:rPr>
          <w:rFonts w:ascii="Times New Roman" w:hAnsi="Times New Roman" w:cs="Times New Roman"/>
          <w:sz w:val="28"/>
          <w:szCs w:val="28"/>
        </w:rPr>
        <w:t>ей, в которой будут отражаться персонифицированные сведения и заработная плата физических лиц</w:t>
      </w:r>
      <w:r w:rsidR="0055160B">
        <w:rPr>
          <w:rFonts w:ascii="Times New Roman" w:hAnsi="Times New Roman" w:cs="Times New Roman"/>
          <w:sz w:val="28"/>
          <w:szCs w:val="28"/>
        </w:rPr>
        <w:t>;</w:t>
      </w:r>
    </w:p>
    <w:p w:rsid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единого круга застрахованных лиц на все виды обязательного социального страхования.</w:t>
      </w:r>
    </w:p>
    <w:p w:rsidR="004E3307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 01.01.2023 вводятся н</w:t>
      </w:r>
      <w:r w:rsidR="004E3307" w:rsidRPr="0055160B">
        <w:rPr>
          <w:rFonts w:ascii="Times New Roman" w:hAnsi="Times New Roman" w:cs="Times New Roman"/>
          <w:sz w:val="28"/>
          <w:szCs w:val="28"/>
        </w:rPr>
        <w:t xml:space="preserve">овые сроки </w:t>
      </w:r>
      <w:r w:rsidR="00922E02" w:rsidRPr="0055160B">
        <w:rPr>
          <w:rFonts w:ascii="Times New Roman" w:hAnsi="Times New Roman" w:cs="Times New Roman"/>
          <w:sz w:val="28"/>
          <w:szCs w:val="28"/>
        </w:rPr>
        <w:t xml:space="preserve">уплаты страховых взносов и </w:t>
      </w:r>
      <w:r w:rsidR="004E3307" w:rsidRPr="0055160B">
        <w:rPr>
          <w:rFonts w:ascii="Times New Roman" w:hAnsi="Times New Roman" w:cs="Times New Roman"/>
          <w:sz w:val="28"/>
          <w:szCs w:val="28"/>
        </w:rPr>
        <w:t>представления отчетности по страховым взносам</w:t>
      </w:r>
      <w:r w:rsidR="00922E02" w:rsidRPr="0055160B">
        <w:rPr>
          <w:rFonts w:ascii="Times New Roman" w:hAnsi="Times New Roman" w:cs="Times New Roman"/>
          <w:sz w:val="28"/>
          <w:szCs w:val="28"/>
        </w:rPr>
        <w:t xml:space="preserve"> в налоговые органы:</w:t>
      </w:r>
    </w:p>
    <w:p w:rsidR="004E3307" w:rsidRPr="0055160B" w:rsidRDefault="004E3307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>- расчет</w:t>
      </w:r>
      <w:r w:rsidR="00922E02" w:rsidRPr="0055160B">
        <w:rPr>
          <w:rFonts w:ascii="Times New Roman" w:hAnsi="Times New Roman" w:cs="Times New Roman"/>
          <w:sz w:val="28"/>
          <w:szCs w:val="28"/>
        </w:rPr>
        <w:t xml:space="preserve"> по страховым взносам – не позднее 25 числа месяца, следующего за отчетным  (расчетным) периодом;</w:t>
      </w:r>
    </w:p>
    <w:p w:rsidR="00922E02" w:rsidRPr="0055160B" w:rsidRDefault="00922E02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>- персонифицированные сведения о физических лицах – не позднее 25 числа месяца, следующего за отчетным месяцем;</w:t>
      </w:r>
    </w:p>
    <w:p w:rsidR="00922E02" w:rsidRDefault="00922E02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60B">
        <w:rPr>
          <w:rFonts w:ascii="Times New Roman" w:hAnsi="Times New Roman" w:cs="Times New Roman"/>
          <w:sz w:val="28"/>
          <w:szCs w:val="28"/>
        </w:rPr>
        <w:t>- страховые взносы работодател</w:t>
      </w:r>
      <w:r w:rsidR="0055160B">
        <w:rPr>
          <w:rFonts w:ascii="Times New Roman" w:hAnsi="Times New Roman" w:cs="Times New Roman"/>
          <w:sz w:val="28"/>
          <w:szCs w:val="28"/>
        </w:rPr>
        <w:t>и</w:t>
      </w:r>
      <w:r w:rsidRPr="0055160B">
        <w:rPr>
          <w:rFonts w:ascii="Times New Roman" w:hAnsi="Times New Roman" w:cs="Times New Roman"/>
          <w:sz w:val="28"/>
          <w:szCs w:val="28"/>
        </w:rPr>
        <w:t xml:space="preserve"> должны будут уплачивать не позднее 28 числа </w:t>
      </w:r>
      <w:r w:rsidR="00D449EF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Pr="0055160B">
        <w:rPr>
          <w:rFonts w:ascii="Times New Roman" w:hAnsi="Times New Roman" w:cs="Times New Roman"/>
          <w:sz w:val="28"/>
          <w:szCs w:val="28"/>
        </w:rPr>
        <w:t>месяца</w:t>
      </w:r>
      <w:r w:rsidR="00D449EF">
        <w:rPr>
          <w:rFonts w:ascii="Times New Roman" w:hAnsi="Times New Roman" w:cs="Times New Roman"/>
          <w:sz w:val="28"/>
          <w:szCs w:val="28"/>
        </w:rPr>
        <w:t xml:space="preserve"> </w:t>
      </w:r>
      <w:r w:rsidR="00D449EF" w:rsidRPr="00D449EF">
        <w:rPr>
          <w:rFonts w:ascii="Times New Roman" w:hAnsi="Times New Roman" w:cs="Times New Roman"/>
          <w:sz w:val="28"/>
          <w:szCs w:val="28"/>
        </w:rPr>
        <w:t>в виде единой суммы без разделения по видам страховых взносов.</w:t>
      </w:r>
    </w:p>
    <w:p w:rsidR="0055160B" w:rsidRDefault="004B7237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Изменится и порядок уплаты страховых взносов в фиксированном размере. Взносы на обязательное пенсионное и медицинское страхование в фиксированном размере будут уплачиваться единым платежом. </w:t>
      </w:r>
      <w:r w:rsidR="00A22A92">
        <w:rPr>
          <w:rFonts w:ascii="Times New Roman" w:hAnsi="Times New Roman" w:cs="Times New Roman"/>
          <w:sz w:val="28"/>
          <w:szCs w:val="28"/>
        </w:rPr>
        <w:t>С</w:t>
      </w:r>
      <w:r w:rsidR="00A22A92" w:rsidRPr="00A22A92">
        <w:rPr>
          <w:rFonts w:ascii="Times New Roman" w:hAnsi="Times New Roman" w:cs="Times New Roman"/>
          <w:sz w:val="28"/>
          <w:szCs w:val="28"/>
        </w:rPr>
        <w:t>овокупн</w:t>
      </w:r>
      <w:r w:rsidR="00A22A92">
        <w:rPr>
          <w:rFonts w:ascii="Times New Roman" w:hAnsi="Times New Roman" w:cs="Times New Roman"/>
          <w:sz w:val="28"/>
          <w:szCs w:val="28"/>
        </w:rPr>
        <w:t xml:space="preserve">ый </w:t>
      </w:r>
      <w:r w:rsidR="00A22A92" w:rsidRPr="00A22A92">
        <w:rPr>
          <w:rFonts w:ascii="Times New Roman" w:hAnsi="Times New Roman" w:cs="Times New Roman"/>
          <w:sz w:val="28"/>
          <w:szCs w:val="28"/>
        </w:rPr>
        <w:t>фиксированн</w:t>
      </w:r>
      <w:r w:rsidR="00A22A92">
        <w:rPr>
          <w:rFonts w:ascii="Times New Roman" w:hAnsi="Times New Roman" w:cs="Times New Roman"/>
          <w:sz w:val="28"/>
          <w:szCs w:val="28"/>
        </w:rPr>
        <w:t>ый размер страховых взносов</w:t>
      </w:r>
      <w:r w:rsidR="00A22A92" w:rsidRPr="00A22A92">
        <w:rPr>
          <w:rFonts w:ascii="Times New Roman" w:hAnsi="Times New Roman" w:cs="Times New Roman"/>
          <w:sz w:val="28"/>
          <w:szCs w:val="28"/>
        </w:rPr>
        <w:t xml:space="preserve"> </w:t>
      </w:r>
      <w:r w:rsidR="00A22A92">
        <w:rPr>
          <w:rFonts w:ascii="Times New Roman" w:hAnsi="Times New Roman" w:cs="Times New Roman"/>
          <w:sz w:val="28"/>
          <w:szCs w:val="28"/>
        </w:rPr>
        <w:t>за расчетный период 2023 год</w:t>
      </w:r>
      <w:r w:rsidR="00A22A92" w:rsidRPr="00A22A92">
        <w:rPr>
          <w:rFonts w:ascii="Times New Roman" w:hAnsi="Times New Roman" w:cs="Times New Roman"/>
          <w:sz w:val="28"/>
          <w:szCs w:val="28"/>
        </w:rPr>
        <w:t xml:space="preserve"> </w:t>
      </w:r>
      <w:r w:rsidR="00A22A92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A22A92" w:rsidRPr="00A22A92">
        <w:rPr>
          <w:rFonts w:ascii="Times New Roman" w:hAnsi="Times New Roman" w:cs="Times New Roman"/>
          <w:sz w:val="28"/>
          <w:szCs w:val="28"/>
        </w:rPr>
        <w:t>45 842 руб. в случае, если величина дохода плательщика за расчетный период не превы</w:t>
      </w:r>
      <w:r w:rsidR="00A22A92">
        <w:rPr>
          <w:rFonts w:ascii="Times New Roman" w:hAnsi="Times New Roman" w:cs="Times New Roman"/>
          <w:sz w:val="28"/>
          <w:szCs w:val="28"/>
        </w:rPr>
        <w:t>сит</w:t>
      </w:r>
      <w:r w:rsidR="00A22A92" w:rsidRPr="00A22A92">
        <w:rPr>
          <w:rFonts w:ascii="Times New Roman" w:hAnsi="Times New Roman" w:cs="Times New Roman"/>
          <w:sz w:val="28"/>
          <w:szCs w:val="28"/>
        </w:rPr>
        <w:t xml:space="preserve"> 300 000 руб.</w:t>
      </w:r>
    </w:p>
    <w:p w:rsidR="0055160B" w:rsidRPr="0055160B" w:rsidRDefault="0055160B" w:rsidP="0055160B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5160B" w:rsidRPr="0055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307"/>
    <w:rsid w:val="0005627A"/>
    <w:rsid w:val="00277821"/>
    <w:rsid w:val="003A54CD"/>
    <w:rsid w:val="004B7237"/>
    <w:rsid w:val="004E3307"/>
    <w:rsid w:val="0055160B"/>
    <w:rsid w:val="00922E02"/>
    <w:rsid w:val="0094441B"/>
    <w:rsid w:val="00A22A92"/>
    <w:rsid w:val="00D449EF"/>
    <w:rsid w:val="00D71924"/>
    <w:rsid w:val="00E2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 Валентина Владимировна</dc:creator>
  <cp:lastModifiedBy>Пискунова Наиля Фатыховна</cp:lastModifiedBy>
  <cp:revision>2</cp:revision>
  <dcterms:created xsi:type="dcterms:W3CDTF">2022-10-27T12:00:00Z</dcterms:created>
  <dcterms:modified xsi:type="dcterms:W3CDTF">2022-10-27T12:00:00Z</dcterms:modified>
</cp:coreProperties>
</file>